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5040"/>
      </w:tblGrid>
      <w:tr w:rsidR="00DA09B5" w14:paraId="5A8D2ED2" w14:textId="77777777" w:rsidTr="00764298">
        <w:tblPrEx>
          <w:tblCellMar>
            <w:top w:w="0" w:type="dxa"/>
            <w:bottom w:w="0" w:type="dxa"/>
          </w:tblCellMar>
        </w:tblPrEx>
        <w:trPr>
          <w:cantSplit/>
          <w:trHeight w:hRule="exact" w:val="2880"/>
        </w:trPr>
        <w:tc>
          <w:tcPr>
            <w:tcW w:w="5040" w:type="dxa"/>
            <w:vAlign w:val="center"/>
          </w:tcPr>
          <w:p w14:paraId="1193D2F1"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are very active and compete in the Special Olympics.</w:t>
            </w:r>
          </w:p>
        </w:tc>
        <w:tc>
          <w:tcPr>
            <w:tcW w:w="5040" w:type="dxa"/>
            <w:vAlign w:val="center"/>
          </w:tcPr>
          <w:p w14:paraId="6F102CA2"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Their school was supportive of inclusive education and they were able to earn a regular diploma.</w:t>
            </w:r>
          </w:p>
        </w:tc>
      </w:tr>
      <w:tr w:rsidR="00DA09B5" w14:paraId="57A64E04" w14:textId="77777777" w:rsidTr="00764298">
        <w:tblPrEx>
          <w:tblCellMar>
            <w:top w:w="0" w:type="dxa"/>
            <w:bottom w:w="0" w:type="dxa"/>
          </w:tblCellMar>
        </w:tblPrEx>
        <w:trPr>
          <w:cantSplit/>
          <w:trHeight w:hRule="exact" w:val="2880"/>
        </w:trPr>
        <w:tc>
          <w:tcPr>
            <w:tcW w:w="5040" w:type="dxa"/>
            <w:vAlign w:val="center"/>
          </w:tcPr>
          <w:p w14:paraId="754A24BF"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and their mom do puzzels together. They have wonderful problem-solving skills.</w:t>
            </w:r>
          </w:p>
        </w:tc>
        <w:tc>
          <w:tcPr>
            <w:tcW w:w="5040" w:type="dxa"/>
            <w:vAlign w:val="center"/>
          </w:tcPr>
          <w:p w14:paraId="3870BA42"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have an intellectual disability, and they are proud of their many skills and can identify many people that love them.</w:t>
            </w:r>
          </w:p>
        </w:tc>
      </w:tr>
      <w:tr w:rsidR="00DA09B5" w14:paraId="40E38DD1" w14:textId="77777777" w:rsidTr="00764298">
        <w:tblPrEx>
          <w:tblCellMar>
            <w:top w:w="0" w:type="dxa"/>
            <w:bottom w:w="0" w:type="dxa"/>
          </w:tblCellMar>
        </w:tblPrEx>
        <w:trPr>
          <w:cantSplit/>
          <w:trHeight w:hRule="exact" w:val="2880"/>
        </w:trPr>
        <w:tc>
          <w:tcPr>
            <w:tcW w:w="5040" w:type="dxa"/>
            <w:vAlign w:val="center"/>
          </w:tcPr>
          <w:p w14:paraId="220BD9B4" w14:textId="524D3C36"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hey have learned coping skills to calm themselves down when overwhelmed.</w:t>
            </w:r>
          </w:p>
        </w:tc>
        <w:tc>
          <w:tcPr>
            <w:tcW w:w="5040" w:type="dxa"/>
            <w:vAlign w:val="center"/>
          </w:tcPr>
          <w:p w14:paraId="3BAB9799"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can deal with disappointment quite well, and they remind themselves that they can try again.</w:t>
            </w:r>
          </w:p>
        </w:tc>
      </w:tr>
      <w:tr w:rsidR="00DA09B5" w14:paraId="558DA019" w14:textId="77777777" w:rsidTr="00764298">
        <w:tblPrEx>
          <w:tblCellMar>
            <w:top w:w="0" w:type="dxa"/>
            <w:bottom w:w="0" w:type="dxa"/>
          </w:tblCellMar>
        </w:tblPrEx>
        <w:trPr>
          <w:cantSplit/>
          <w:trHeight w:hRule="exact" w:val="2880"/>
        </w:trPr>
        <w:tc>
          <w:tcPr>
            <w:tcW w:w="5040" w:type="dxa"/>
            <w:vAlign w:val="center"/>
          </w:tcPr>
          <w:p w14:paraId="74C45E78"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don't give up. When something isn't working, they stop and think of another way. Sometimes they talk the answers out loud.</w:t>
            </w:r>
          </w:p>
        </w:tc>
        <w:tc>
          <w:tcPr>
            <w:tcW w:w="5040" w:type="dxa"/>
            <w:vAlign w:val="center"/>
          </w:tcPr>
          <w:p w14:paraId="2C690FBD"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attend religious services, have a part-time job, and play soccer in a local recreation league.</w:t>
            </w:r>
          </w:p>
        </w:tc>
      </w:tr>
      <w:tr w:rsidR="00DA09B5" w14:paraId="376FDAB9" w14:textId="77777777" w:rsidTr="00764298">
        <w:tblPrEx>
          <w:tblCellMar>
            <w:top w:w="0" w:type="dxa"/>
            <w:bottom w:w="0" w:type="dxa"/>
          </w:tblCellMar>
        </w:tblPrEx>
        <w:trPr>
          <w:cantSplit/>
          <w:trHeight w:hRule="exact" w:val="2880"/>
        </w:trPr>
        <w:tc>
          <w:tcPr>
            <w:tcW w:w="5040" w:type="dxa"/>
            <w:vAlign w:val="center"/>
          </w:tcPr>
          <w:p w14:paraId="3543C223"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They live on their own. They have visual supports around their home to remind them of their routine. They also know that their mom is always checking in to see how things are going.</w:t>
            </w:r>
          </w:p>
        </w:tc>
        <w:tc>
          <w:tcPr>
            <w:tcW w:w="5040" w:type="dxa"/>
            <w:vAlign w:val="center"/>
          </w:tcPr>
          <w:p w14:paraId="037B9781" w14:textId="77777777" w:rsidR="00DA09B5" w:rsidRPr="00E1433A" w:rsidRDefault="00DA09B5" w:rsidP="00764298">
            <w:pPr>
              <w:ind w:left="126" w:right="126"/>
              <w:jc w:val="center"/>
              <w:rPr>
                <w:color w:val="538135" w:themeColor="accent6" w:themeShade="BF"/>
                <w:sz w:val="28"/>
                <w:szCs w:val="28"/>
              </w:rPr>
            </w:pPr>
            <w:r w:rsidRPr="00E1433A">
              <w:rPr>
                <w:noProof/>
                <w:color w:val="538135" w:themeColor="accent6" w:themeShade="BF"/>
                <w:sz w:val="28"/>
                <w:szCs w:val="28"/>
              </w:rPr>
              <w:t>Their Grandma and Grandpa are always around to help their parents out.</w:t>
            </w:r>
          </w:p>
        </w:tc>
      </w:tr>
    </w:tbl>
    <w:p w14:paraId="5926C126" w14:textId="77777777" w:rsidR="00DA09B5" w:rsidRDefault="00DA09B5" w:rsidP="00764298">
      <w:pPr>
        <w:ind w:left="126" w:right="126"/>
        <w:rPr>
          <w:vanish/>
        </w:rPr>
        <w:sectPr w:rsidR="00DA09B5" w:rsidSect="00DA09B5">
          <w:pgSz w:w="12240" w:h="15840"/>
          <w:pgMar w:top="720" w:right="1080" w:bottom="0" w:left="1080" w:header="720" w:footer="720" w:gutter="0"/>
          <w:paperSrc w:first="4" w:other="4"/>
          <w:pgNumType w:start="1"/>
          <w:cols w:space="720"/>
        </w:sect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5040"/>
      </w:tblGrid>
      <w:tr w:rsidR="00DA09B5" w14:paraId="2B442A4B" w14:textId="77777777" w:rsidTr="00764298">
        <w:tblPrEx>
          <w:tblCellMar>
            <w:top w:w="0" w:type="dxa"/>
            <w:bottom w:w="0" w:type="dxa"/>
          </w:tblCellMar>
        </w:tblPrEx>
        <w:trPr>
          <w:cantSplit/>
          <w:trHeight w:hRule="exact" w:val="2880"/>
        </w:trPr>
        <w:tc>
          <w:tcPr>
            <w:tcW w:w="5040" w:type="dxa"/>
            <w:vAlign w:val="center"/>
          </w:tcPr>
          <w:p w14:paraId="3ECCB5C2"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lastRenderedPageBreak/>
              <w:t>From an early age, their parents set clear expectations for behavior.</w:t>
            </w:r>
          </w:p>
        </w:tc>
        <w:tc>
          <w:tcPr>
            <w:tcW w:w="5040" w:type="dxa"/>
            <w:vAlign w:val="center"/>
          </w:tcPr>
          <w:p w14:paraId="4E659CFB"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are involved in a self-advocate group and have peer mentors that help them learn how to find resources and complete applications for services.</w:t>
            </w:r>
          </w:p>
        </w:tc>
      </w:tr>
      <w:tr w:rsidR="00DA09B5" w14:paraId="4FBAFE89" w14:textId="77777777" w:rsidTr="00764298">
        <w:tblPrEx>
          <w:tblCellMar>
            <w:top w:w="0" w:type="dxa"/>
            <w:bottom w:w="0" w:type="dxa"/>
          </w:tblCellMar>
        </w:tblPrEx>
        <w:trPr>
          <w:cantSplit/>
          <w:trHeight w:hRule="exact" w:val="2880"/>
        </w:trPr>
        <w:tc>
          <w:tcPr>
            <w:tcW w:w="5040" w:type="dxa"/>
            <w:vAlign w:val="center"/>
          </w:tcPr>
          <w:p w14:paraId="7117424E"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have a severe intellectual disability; their community center offers classes for adults with disabilities in music, art, woodworking, drama, sports, and board games.</w:t>
            </w:r>
          </w:p>
        </w:tc>
        <w:tc>
          <w:tcPr>
            <w:tcW w:w="5040" w:type="dxa"/>
            <w:vAlign w:val="center"/>
          </w:tcPr>
          <w:p w14:paraId="245799FB"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 local chapters of the ARC and Special Olympics are very active and hold regular resource fairs in the community to support employment and inclusion.</w:t>
            </w:r>
          </w:p>
        </w:tc>
      </w:tr>
      <w:tr w:rsidR="00DA09B5" w14:paraId="6582C338" w14:textId="77777777" w:rsidTr="00764298">
        <w:tblPrEx>
          <w:tblCellMar>
            <w:top w:w="0" w:type="dxa"/>
            <w:bottom w:w="0" w:type="dxa"/>
          </w:tblCellMar>
        </w:tblPrEx>
        <w:trPr>
          <w:cantSplit/>
          <w:trHeight w:hRule="exact" w:val="2880"/>
        </w:trPr>
        <w:tc>
          <w:tcPr>
            <w:tcW w:w="5040" w:type="dxa"/>
            <w:vAlign w:val="center"/>
          </w:tcPr>
          <w:p w14:paraId="53C3AB21"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Their day program closely follows the principles of Postive Behavior Supports and has positive expectations for each person they support.</w:t>
            </w:r>
          </w:p>
        </w:tc>
        <w:tc>
          <w:tcPr>
            <w:tcW w:w="5040" w:type="dxa"/>
            <w:vAlign w:val="center"/>
          </w:tcPr>
          <w:p w14:paraId="1488F745"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Their job coach lets them know what is expected in each job they try. They come up with creative ways to remember the tasks and expectations.</w:t>
            </w:r>
          </w:p>
        </w:tc>
      </w:tr>
      <w:tr w:rsidR="00DA09B5" w14:paraId="6B62F907" w14:textId="77777777" w:rsidTr="00764298">
        <w:tblPrEx>
          <w:tblCellMar>
            <w:top w:w="0" w:type="dxa"/>
            <w:bottom w:w="0" w:type="dxa"/>
          </w:tblCellMar>
        </w:tblPrEx>
        <w:trPr>
          <w:cantSplit/>
          <w:trHeight w:hRule="exact" w:val="2880"/>
        </w:trPr>
        <w:tc>
          <w:tcPr>
            <w:tcW w:w="5040" w:type="dxa"/>
            <w:vAlign w:val="center"/>
          </w:tcPr>
          <w:p w14:paraId="64881B2D"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recently moved to a safer neighborhood where they can walk to the nearby market on their own and feel safe.</w:t>
            </w:r>
          </w:p>
        </w:tc>
        <w:tc>
          <w:tcPr>
            <w:tcW w:w="5040" w:type="dxa"/>
            <w:vAlign w:val="center"/>
          </w:tcPr>
          <w:p w14:paraId="54877366"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are part of a self-advocate group that regularly meets to socialize and discuss things like relationships, work, identify, and beliefs.</w:t>
            </w:r>
          </w:p>
        </w:tc>
      </w:tr>
      <w:tr w:rsidR="00DA09B5" w14:paraId="53CCFE08" w14:textId="77777777" w:rsidTr="00764298">
        <w:tblPrEx>
          <w:tblCellMar>
            <w:top w:w="0" w:type="dxa"/>
            <w:bottom w:w="0" w:type="dxa"/>
          </w:tblCellMar>
        </w:tblPrEx>
        <w:trPr>
          <w:cantSplit/>
          <w:trHeight w:hRule="exact" w:val="2880"/>
        </w:trPr>
        <w:tc>
          <w:tcPr>
            <w:tcW w:w="5040" w:type="dxa"/>
            <w:vAlign w:val="center"/>
          </w:tcPr>
          <w:p w14:paraId="4EF86DBD"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have a moderate intellectual disability. Their mother provides them with information and advice, and ultimately respects their right to self-determination and encourages them to make their own decisions as an adult.</w:t>
            </w:r>
          </w:p>
        </w:tc>
        <w:tc>
          <w:tcPr>
            <w:tcW w:w="5040" w:type="dxa"/>
            <w:vAlign w:val="center"/>
          </w:tcPr>
          <w:p w14:paraId="2B96D097"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feel confident in their abilities to make their own decisions about what they want, where they work, and how they spend their money.</w:t>
            </w:r>
          </w:p>
        </w:tc>
      </w:tr>
    </w:tbl>
    <w:p w14:paraId="7A3A5630" w14:textId="77777777" w:rsidR="00DA09B5" w:rsidRDefault="00DA09B5" w:rsidP="00764298">
      <w:pPr>
        <w:ind w:left="126" w:right="126"/>
        <w:rPr>
          <w:vanish/>
        </w:rPr>
        <w:sectPr w:rsidR="00DA09B5" w:rsidSect="00DA09B5">
          <w:pgSz w:w="12240" w:h="15840"/>
          <w:pgMar w:top="720" w:right="1080" w:bottom="0" w:left="1080" w:header="720" w:footer="720" w:gutter="0"/>
          <w:paperSrc w:first="4" w:other="4"/>
          <w:pgNumType w:start="1"/>
          <w:cols w:space="720"/>
        </w:sect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5040"/>
      </w:tblGrid>
      <w:tr w:rsidR="00DA09B5" w14:paraId="09197AA9" w14:textId="77777777" w:rsidTr="00764298">
        <w:tblPrEx>
          <w:tblCellMar>
            <w:top w:w="0" w:type="dxa"/>
            <w:bottom w:w="0" w:type="dxa"/>
          </w:tblCellMar>
        </w:tblPrEx>
        <w:trPr>
          <w:cantSplit/>
          <w:trHeight w:hRule="exact" w:val="2880"/>
        </w:trPr>
        <w:tc>
          <w:tcPr>
            <w:tcW w:w="5040" w:type="dxa"/>
            <w:vAlign w:val="center"/>
          </w:tcPr>
          <w:p w14:paraId="2B09751C"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lastRenderedPageBreak/>
              <w:t>They have a plan for what they want to do and how they can meet those goals.</w:t>
            </w:r>
          </w:p>
        </w:tc>
        <w:tc>
          <w:tcPr>
            <w:tcW w:w="5040" w:type="dxa"/>
            <w:vAlign w:val="center"/>
          </w:tcPr>
          <w:p w14:paraId="24DE8ED0"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have a strong desire to achieve and they work very hard.</w:t>
            </w:r>
          </w:p>
        </w:tc>
      </w:tr>
      <w:tr w:rsidR="00DA09B5" w14:paraId="4DB5D401" w14:textId="77777777" w:rsidTr="00764298">
        <w:tblPrEx>
          <w:tblCellMar>
            <w:top w:w="0" w:type="dxa"/>
            <w:bottom w:w="0" w:type="dxa"/>
          </w:tblCellMar>
        </w:tblPrEx>
        <w:trPr>
          <w:cantSplit/>
          <w:trHeight w:hRule="exact" w:val="2880"/>
        </w:trPr>
        <w:tc>
          <w:tcPr>
            <w:tcW w:w="5040" w:type="dxa"/>
            <w:vAlign w:val="center"/>
          </w:tcPr>
          <w:p w14:paraId="3183689B"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help their adult child, who has an intellectual disability, by encouraging them to break goals down into chunks that they can achieve to keep their positive about bigger goals.</w:t>
            </w:r>
          </w:p>
        </w:tc>
        <w:tc>
          <w:tcPr>
            <w:tcW w:w="5040" w:type="dxa"/>
            <w:vAlign w:val="center"/>
          </w:tcPr>
          <w:p w14:paraId="1950D987"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have an intellectual disability. They can try new things in their classes. The teachers are very encouraging when they want to "check things out."</w:t>
            </w:r>
          </w:p>
        </w:tc>
      </w:tr>
      <w:tr w:rsidR="00DA09B5" w14:paraId="13ADE1CF" w14:textId="77777777" w:rsidTr="00764298">
        <w:tblPrEx>
          <w:tblCellMar>
            <w:top w:w="0" w:type="dxa"/>
            <w:bottom w:w="0" w:type="dxa"/>
          </w:tblCellMar>
        </w:tblPrEx>
        <w:trPr>
          <w:cantSplit/>
          <w:trHeight w:hRule="exact" w:val="2880"/>
        </w:trPr>
        <w:tc>
          <w:tcPr>
            <w:tcW w:w="5040" w:type="dxa"/>
            <w:vAlign w:val="center"/>
          </w:tcPr>
          <w:p w14:paraId="5392FA89"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They’re a young adult with Down syndrome, played soccer when they were a child, now their former coach Bob has them assist with the younger kids. They enjoy the relationship they have with Bob and Bob enjoys encouraging them.</w:t>
            </w:r>
          </w:p>
        </w:tc>
        <w:tc>
          <w:tcPr>
            <w:tcW w:w="5040" w:type="dxa"/>
            <w:vAlign w:val="center"/>
          </w:tcPr>
          <w:p w14:paraId="48A2413F"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They’re a young man with sensory-related disabilities attending a summer college program for people with disabilities 2 hours from home. They are learning independence and have appropriate supports when needed.</w:t>
            </w:r>
          </w:p>
        </w:tc>
      </w:tr>
      <w:tr w:rsidR="00DA09B5" w14:paraId="475D5237" w14:textId="77777777" w:rsidTr="00764298">
        <w:tblPrEx>
          <w:tblCellMar>
            <w:top w:w="0" w:type="dxa"/>
            <w:bottom w:w="0" w:type="dxa"/>
          </w:tblCellMar>
        </w:tblPrEx>
        <w:trPr>
          <w:cantSplit/>
          <w:trHeight w:hRule="exact" w:val="2880"/>
        </w:trPr>
        <w:tc>
          <w:tcPr>
            <w:tcW w:w="5040" w:type="dxa"/>
            <w:vAlign w:val="center"/>
          </w:tcPr>
          <w:p w14:paraId="10BC8676" w14:textId="2466F3CF"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 staff at the day program noticed a change in the behavior of a person who they support. They found out that the transportation driver has been hitting the person</w:t>
            </w:r>
            <w:r>
              <w:rPr>
                <w:noProof/>
                <w:color w:val="538135" w:themeColor="accent6" w:themeShade="BF"/>
                <w:sz w:val="28"/>
                <w:szCs w:val="28"/>
              </w:rPr>
              <w:t>.</w:t>
            </w:r>
            <w:r w:rsidRPr="00A87D60">
              <w:rPr>
                <w:noProof/>
                <w:color w:val="538135" w:themeColor="accent6" w:themeShade="BF"/>
                <w:sz w:val="28"/>
                <w:szCs w:val="28"/>
              </w:rPr>
              <w:t xml:space="preserve"> They reported the abuse to the police and are taking steps to help the person feel safe with the new driver.</w:t>
            </w:r>
          </w:p>
        </w:tc>
        <w:tc>
          <w:tcPr>
            <w:tcW w:w="5040" w:type="dxa"/>
            <w:vAlign w:val="center"/>
          </w:tcPr>
          <w:p w14:paraId="2B7F228D"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A primary care physician provides a referral for trauma-informed family therapy of someone known to treat people with developmental disabilities.</w:t>
            </w:r>
          </w:p>
        </w:tc>
      </w:tr>
      <w:tr w:rsidR="00DA09B5" w14:paraId="04507D36" w14:textId="77777777" w:rsidTr="00764298">
        <w:tblPrEx>
          <w:tblCellMar>
            <w:top w:w="0" w:type="dxa"/>
            <w:bottom w:w="0" w:type="dxa"/>
          </w:tblCellMar>
        </w:tblPrEx>
        <w:trPr>
          <w:cantSplit/>
          <w:trHeight w:hRule="exact" w:val="2880"/>
        </w:trPr>
        <w:tc>
          <w:tcPr>
            <w:tcW w:w="5040" w:type="dxa"/>
            <w:vAlign w:val="center"/>
          </w:tcPr>
          <w:p w14:paraId="6227DD66"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 social worker has created a recovery team to help their client recover from sexual abuse. The team includes a therapist with expertise in trauma, the client's parents, and their favorite support worker from the day program.</w:t>
            </w:r>
          </w:p>
        </w:tc>
        <w:tc>
          <w:tcPr>
            <w:tcW w:w="5040" w:type="dxa"/>
            <w:vAlign w:val="center"/>
          </w:tcPr>
          <w:p w14:paraId="2E656E98"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t>They have been married for 10 years. Their support team is very supportive of their marriage and provides support and resources when needed to maintain a healthy relationship.</w:t>
            </w:r>
          </w:p>
        </w:tc>
      </w:tr>
    </w:tbl>
    <w:p w14:paraId="1EE038BE" w14:textId="77777777" w:rsidR="00DA09B5" w:rsidRDefault="00DA09B5" w:rsidP="00764298">
      <w:pPr>
        <w:ind w:left="126" w:right="126"/>
        <w:rPr>
          <w:vanish/>
        </w:rPr>
        <w:sectPr w:rsidR="00DA09B5" w:rsidSect="00DA09B5">
          <w:pgSz w:w="12240" w:h="15840"/>
          <w:pgMar w:top="720" w:right="1080" w:bottom="0" w:left="1080" w:header="720" w:footer="720" w:gutter="0"/>
          <w:paperSrc w:first="4" w:other="4"/>
          <w:pgNumType w:start="1"/>
          <w:cols w:space="720"/>
        </w:sect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5040"/>
      </w:tblGrid>
      <w:tr w:rsidR="00DA09B5" w14:paraId="75846CA3" w14:textId="77777777" w:rsidTr="00764298">
        <w:tblPrEx>
          <w:tblCellMar>
            <w:top w:w="0" w:type="dxa"/>
            <w:bottom w:w="0" w:type="dxa"/>
          </w:tblCellMar>
        </w:tblPrEx>
        <w:trPr>
          <w:cantSplit/>
          <w:trHeight w:hRule="exact" w:val="2880"/>
        </w:trPr>
        <w:tc>
          <w:tcPr>
            <w:tcW w:w="5040" w:type="dxa"/>
            <w:vAlign w:val="center"/>
          </w:tcPr>
          <w:p w14:paraId="1AED8660" w14:textId="77777777" w:rsidR="00DA09B5" w:rsidRPr="00764298" w:rsidRDefault="00DA09B5" w:rsidP="00764298">
            <w:pPr>
              <w:ind w:left="126" w:right="126"/>
              <w:jc w:val="center"/>
              <w:rPr>
                <w:color w:val="538135" w:themeColor="accent6" w:themeShade="BF"/>
                <w:sz w:val="28"/>
                <w:szCs w:val="28"/>
              </w:rPr>
            </w:pPr>
            <w:r w:rsidRPr="00A87D60">
              <w:rPr>
                <w:noProof/>
                <w:color w:val="538135" w:themeColor="accent6" w:themeShade="BF"/>
                <w:sz w:val="28"/>
                <w:szCs w:val="28"/>
              </w:rPr>
              <w:lastRenderedPageBreak/>
              <w:t>They attend an inclusive book club. Books are selected that have audio book and movie versions so that everyone can participate.</w:t>
            </w:r>
          </w:p>
        </w:tc>
        <w:tc>
          <w:tcPr>
            <w:tcW w:w="5040" w:type="dxa"/>
            <w:vAlign w:val="center"/>
          </w:tcPr>
          <w:p w14:paraId="2548D0F1" w14:textId="3E00AFB5" w:rsidR="00DA09B5" w:rsidRPr="00764298" w:rsidRDefault="00CB0968" w:rsidP="00764298">
            <w:pPr>
              <w:ind w:left="126" w:right="126"/>
              <w:jc w:val="center"/>
              <w:rPr>
                <w:color w:val="538135" w:themeColor="accent6" w:themeShade="BF"/>
                <w:sz w:val="28"/>
                <w:szCs w:val="28"/>
              </w:rPr>
            </w:pPr>
            <w:r>
              <w:rPr>
                <w:color w:val="538135" w:themeColor="accent6" w:themeShade="BF"/>
                <w:sz w:val="28"/>
                <w:szCs w:val="28"/>
              </w:rPr>
              <w:t>The direct support service agency that supports them is dedicated to positive behavior supports.</w:t>
            </w:r>
          </w:p>
        </w:tc>
      </w:tr>
      <w:tr w:rsidR="00DA09B5" w14:paraId="598D081C" w14:textId="77777777" w:rsidTr="00764298">
        <w:tblPrEx>
          <w:tblCellMar>
            <w:top w:w="0" w:type="dxa"/>
            <w:bottom w:w="0" w:type="dxa"/>
          </w:tblCellMar>
        </w:tblPrEx>
        <w:trPr>
          <w:cantSplit/>
          <w:trHeight w:hRule="exact" w:val="2880"/>
        </w:trPr>
        <w:tc>
          <w:tcPr>
            <w:tcW w:w="5040" w:type="dxa"/>
            <w:vAlign w:val="center"/>
          </w:tcPr>
          <w:p w14:paraId="7448A72B" w14:textId="7E96B2CA" w:rsidR="00DA09B5" w:rsidRPr="00764298" w:rsidRDefault="00CB0968" w:rsidP="00764298">
            <w:pPr>
              <w:ind w:left="126" w:right="126"/>
              <w:jc w:val="center"/>
              <w:rPr>
                <w:color w:val="538135" w:themeColor="accent6" w:themeShade="BF"/>
                <w:sz w:val="28"/>
                <w:szCs w:val="28"/>
              </w:rPr>
            </w:pPr>
            <w:r>
              <w:rPr>
                <w:color w:val="538135" w:themeColor="accent6" w:themeShade="BF"/>
                <w:sz w:val="28"/>
                <w:szCs w:val="28"/>
              </w:rPr>
              <w:t xml:space="preserve">They use a communication board and have pictures available to communicate their feelings. </w:t>
            </w:r>
          </w:p>
        </w:tc>
        <w:tc>
          <w:tcPr>
            <w:tcW w:w="5040" w:type="dxa"/>
            <w:vAlign w:val="center"/>
          </w:tcPr>
          <w:p w14:paraId="22420380" w14:textId="42C64A2E" w:rsidR="00DA09B5" w:rsidRPr="00764298" w:rsidRDefault="00CB0968" w:rsidP="00764298">
            <w:pPr>
              <w:ind w:left="126" w:right="126"/>
              <w:jc w:val="center"/>
              <w:rPr>
                <w:color w:val="538135" w:themeColor="accent6" w:themeShade="BF"/>
                <w:sz w:val="28"/>
                <w:szCs w:val="28"/>
              </w:rPr>
            </w:pPr>
            <w:r>
              <w:rPr>
                <w:color w:val="538135" w:themeColor="accent6" w:themeShade="BF"/>
                <w:sz w:val="28"/>
                <w:szCs w:val="28"/>
              </w:rPr>
              <w:t>They have an inviting sensory space they can use whenever they need to calm down.</w:t>
            </w:r>
          </w:p>
        </w:tc>
      </w:tr>
      <w:tr w:rsidR="00DA09B5" w14:paraId="40B6B171" w14:textId="77777777" w:rsidTr="00764298">
        <w:tblPrEx>
          <w:tblCellMar>
            <w:top w:w="0" w:type="dxa"/>
            <w:bottom w:w="0" w:type="dxa"/>
          </w:tblCellMar>
        </w:tblPrEx>
        <w:trPr>
          <w:cantSplit/>
          <w:trHeight w:hRule="exact" w:val="2880"/>
        </w:trPr>
        <w:tc>
          <w:tcPr>
            <w:tcW w:w="5040" w:type="dxa"/>
            <w:vAlign w:val="center"/>
          </w:tcPr>
          <w:p w14:paraId="127D065F" w14:textId="32291493" w:rsidR="00DA09B5" w:rsidRPr="00764298" w:rsidRDefault="00CB0968" w:rsidP="00764298">
            <w:pPr>
              <w:ind w:left="126" w:right="126"/>
              <w:jc w:val="center"/>
              <w:rPr>
                <w:color w:val="538135" w:themeColor="accent6" w:themeShade="BF"/>
                <w:sz w:val="28"/>
                <w:szCs w:val="28"/>
              </w:rPr>
            </w:pPr>
            <w:r>
              <w:rPr>
                <w:color w:val="538135" w:themeColor="accent6" w:themeShade="BF"/>
                <w:sz w:val="28"/>
                <w:szCs w:val="28"/>
              </w:rPr>
              <w:t xml:space="preserve">Their caregivers made sure they were able to visit with family and friends virtually every day during the pandemic. </w:t>
            </w:r>
          </w:p>
        </w:tc>
        <w:tc>
          <w:tcPr>
            <w:tcW w:w="5040" w:type="dxa"/>
            <w:vAlign w:val="center"/>
          </w:tcPr>
          <w:p w14:paraId="616A2913" w14:textId="77777777" w:rsidR="00DA09B5" w:rsidRPr="00764298" w:rsidRDefault="00DA09B5" w:rsidP="00764298">
            <w:pPr>
              <w:ind w:left="126" w:right="126"/>
              <w:jc w:val="center"/>
              <w:rPr>
                <w:color w:val="538135" w:themeColor="accent6" w:themeShade="BF"/>
                <w:sz w:val="28"/>
                <w:szCs w:val="28"/>
              </w:rPr>
            </w:pPr>
          </w:p>
        </w:tc>
      </w:tr>
      <w:tr w:rsidR="00DA09B5" w14:paraId="252417DD" w14:textId="77777777" w:rsidTr="00764298">
        <w:tblPrEx>
          <w:tblCellMar>
            <w:top w:w="0" w:type="dxa"/>
            <w:bottom w:w="0" w:type="dxa"/>
          </w:tblCellMar>
        </w:tblPrEx>
        <w:trPr>
          <w:cantSplit/>
          <w:trHeight w:hRule="exact" w:val="2880"/>
        </w:trPr>
        <w:tc>
          <w:tcPr>
            <w:tcW w:w="5040" w:type="dxa"/>
            <w:vAlign w:val="center"/>
          </w:tcPr>
          <w:p w14:paraId="3BC21956" w14:textId="77777777" w:rsidR="00DA09B5" w:rsidRPr="00764298" w:rsidRDefault="00DA09B5" w:rsidP="00764298">
            <w:pPr>
              <w:ind w:left="126" w:right="126"/>
              <w:jc w:val="center"/>
              <w:rPr>
                <w:color w:val="538135" w:themeColor="accent6" w:themeShade="BF"/>
                <w:sz w:val="28"/>
                <w:szCs w:val="28"/>
              </w:rPr>
            </w:pPr>
          </w:p>
        </w:tc>
        <w:tc>
          <w:tcPr>
            <w:tcW w:w="5040" w:type="dxa"/>
            <w:vAlign w:val="center"/>
          </w:tcPr>
          <w:p w14:paraId="2052D78E" w14:textId="77777777" w:rsidR="00DA09B5" w:rsidRPr="00764298" w:rsidRDefault="00DA09B5" w:rsidP="00764298">
            <w:pPr>
              <w:ind w:left="126" w:right="126"/>
              <w:jc w:val="center"/>
              <w:rPr>
                <w:color w:val="538135" w:themeColor="accent6" w:themeShade="BF"/>
                <w:sz w:val="28"/>
                <w:szCs w:val="28"/>
              </w:rPr>
            </w:pPr>
          </w:p>
        </w:tc>
      </w:tr>
      <w:tr w:rsidR="00DA09B5" w14:paraId="7F75AEDA" w14:textId="77777777" w:rsidTr="00764298">
        <w:tblPrEx>
          <w:tblCellMar>
            <w:top w:w="0" w:type="dxa"/>
            <w:bottom w:w="0" w:type="dxa"/>
          </w:tblCellMar>
        </w:tblPrEx>
        <w:trPr>
          <w:cantSplit/>
          <w:trHeight w:hRule="exact" w:val="2880"/>
        </w:trPr>
        <w:tc>
          <w:tcPr>
            <w:tcW w:w="5040" w:type="dxa"/>
            <w:vAlign w:val="center"/>
          </w:tcPr>
          <w:p w14:paraId="74B43261" w14:textId="77777777" w:rsidR="00DA09B5" w:rsidRPr="00764298" w:rsidRDefault="00DA09B5" w:rsidP="00764298">
            <w:pPr>
              <w:ind w:left="126" w:right="126"/>
              <w:jc w:val="center"/>
              <w:rPr>
                <w:color w:val="538135" w:themeColor="accent6" w:themeShade="BF"/>
                <w:sz w:val="28"/>
                <w:szCs w:val="28"/>
              </w:rPr>
            </w:pPr>
          </w:p>
        </w:tc>
        <w:tc>
          <w:tcPr>
            <w:tcW w:w="5040" w:type="dxa"/>
            <w:vAlign w:val="center"/>
          </w:tcPr>
          <w:p w14:paraId="3FFD9CD0" w14:textId="77777777" w:rsidR="00DA09B5" w:rsidRPr="00764298" w:rsidRDefault="00DA09B5" w:rsidP="00764298">
            <w:pPr>
              <w:ind w:left="126" w:right="126"/>
              <w:jc w:val="center"/>
              <w:rPr>
                <w:color w:val="538135" w:themeColor="accent6" w:themeShade="BF"/>
                <w:sz w:val="28"/>
                <w:szCs w:val="28"/>
              </w:rPr>
            </w:pPr>
          </w:p>
        </w:tc>
      </w:tr>
      <w:tr w:rsidR="00CB0968" w14:paraId="4FBB794A" w14:textId="77777777" w:rsidTr="00764298">
        <w:tblPrEx>
          <w:tblCellMar>
            <w:top w:w="0" w:type="dxa"/>
            <w:bottom w:w="0" w:type="dxa"/>
          </w:tblCellMar>
        </w:tblPrEx>
        <w:trPr>
          <w:cantSplit/>
          <w:trHeight w:hRule="exact" w:val="2880"/>
        </w:trPr>
        <w:tc>
          <w:tcPr>
            <w:tcW w:w="5040" w:type="dxa"/>
            <w:vAlign w:val="center"/>
          </w:tcPr>
          <w:p w14:paraId="1B4C9C05" w14:textId="18FB5550" w:rsidR="00CB0968" w:rsidRPr="00764298" w:rsidRDefault="00CB0968" w:rsidP="00CB0968">
            <w:pPr>
              <w:ind w:left="126" w:right="126"/>
              <w:jc w:val="center"/>
              <w:rPr>
                <w:color w:val="538135" w:themeColor="accent6" w:themeShade="BF"/>
                <w:sz w:val="28"/>
                <w:szCs w:val="28"/>
              </w:rPr>
            </w:pPr>
            <w:r w:rsidRPr="00A87D60">
              <w:rPr>
                <w:noProof/>
                <w:color w:val="C00000"/>
                <w:sz w:val="28"/>
                <w:szCs w:val="28"/>
              </w:rPr>
              <w:lastRenderedPageBreak/>
              <w:t>They feel they fail at everything they try. They find it hard to start new tasks or make new friends because they believe they will fail.</w:t>
            </w:r>
          </w:p>
        </w:tc>
        <w:tc>
          <w:tcPr>
            <w:tcW w:w="5040" w:type="dxa"/>
            <w:vAlign w:val="center"/>
          </w:tcPr>
          <w:p w14:paraId="650A1B05" w14:textId="7D048A57" w:rsidR="00CB0968" w:rsidRPr="00764298" w:rsidRDefault="00CB0968" w:rsidP="00CB0968">
            <w:pPr>
              <w:ind w:left="126" w:right="126"/>
              <w:jc w:val="center"/>
              <w:rPr>
                <w:color w:val="538135" w:themeColor="accent6" w:themeShade="BF"/>
                <w:sz w:val="28"/>
                <w:szCs w:val="28"/>
              </w:rPr>
            </w:pPr>
            <w:r w:rsidRPr="00A87D60">
              <w:rPr>
                <w:noProof/>
                <w:color w:val="C00000"/>
                <w:sz w:val="28"/>
                <w:szCs w:val="28"/>
              </w:rPr>
              <w:t>They have a debilitating fear of anything outside of their normal routine.</w:t>
            </w:r>
          </w:p>
        </w:tc>
      </w:tr>
      <w:tr w:rsidR="00CB0968" w14:paraId="4B839326" w14:textId="77777777" w:rsidTr="00764298">
        <w:tblPrEx>
          <w:tblCellMar>
            <w:top w:w="0" w:type="dxa"/>
            <w:bottom w:w="0" w:type="dxa"/>
          </w:tblCellMar>
        </w:tblPrEx>
        <w:trPr>
          <w:cantSplit/>
          <w:trHeight w:hRule="exact" w:val="2880"/>
        </w:trPr>
        <w:tc>
          <w:tcPr>
            <w:tcW w:w="5040" w:type="dxa"/>
            <w:vAlign w:val="center"/>
          </w:tcPr>
          <w:p w14:paraId="091D8F93" w14:textId="11B0FEA3" w:rsidR="00CB0968" w:rsidRPr="00A87D60" w:rsidRDefault="00CB0968" w:rsidP="00CB0968">
            <w:pPr>
              <w:ind w:left="126" w:right="126"/>
              <w:jc w:val="center"/>
              <w:rPr>
                <w:noProof/>
                <w:color w:val="C00000"/>
                <w:sz w:val="28"/>
                <w:szCs w:val="28"/>
              </w:rPr>
            </w:pPr>
            <w:r w:rsidRPr="00A87D60">
              <w:rPr>
                <w:noProof/>
                <w:color w:val="C00000"/>
                <w:sz w:val="28"/>
                <w:szCs w:val="28"/>
              </w:rPr>
              <w:t>They grew up in an institution. In their adult group home, they get anxious when staff are gone for extended periods and angry with them when they return.</w:t>
            </w:r>
          </w:p>
        </w:tc>
        <w:tc>
          <w:tcPr>
            <w:tcW w:w="5040" w:type="dxa"/>
            <w:vAlign w:val="center"/>
          </w:tcPr>
          <w:p w14:paraId="4E19B6B8" w14:textId="4E2560EC" w:rsidR="00CB0968" w:rsidRPr="00A87D60" w:rsidRDefault="00CB0968" w:rsidP="00CB0968">
            <w:pPr>
              <w:ind w:left="126" w:right="126"/>
              <w:jc w:val="center"/>
              <w:rPr>
                <w:noProof/>
                <w:color w:val="C00000"/>
                <w:sz w:val="28"/>
                <w:szCs w:val="28"/>
              </w:rPr>
            </w:pPr>
            <w:r w:rsidRPr="00A87D60">
              <w:rPr>
                <w:noProof/>
                <w:color w:val="C00000"/>
                <w:sz w:val="28"/>
                <w:szCs w:val="28"/>
              </w:rPr>
              <w:t>They don’t know how to explain their needs. They get angry when others don't understand them.</w:t>
            </w:r>
          </w:p>
        </w:tc>
      </w:tr>
      <w:tr w:rsidR="00CB0968" w14:paraId="23F1E313" w14:textId="77777777" w:rsidTr="00764298">
        <w:tblPrEx>
          <w:tblCellMar>
            <w:top w:w="0" w:type="dxa"/>
            <w:bottom w:w="0" w:type="dxa"/>
          </w:tblCellMar>
        </w:tblPrEx>
        <w:trPr>
          <w:cantSplit/>
          <w:trHeight w:hRule="exact" w:val="2880"/>
        </w:trPr>
        <w:tc>
          <w:tcPr>
            <w:tcW w:w="5040" w:type="dxa"/>
            <w:vAlign w:val="center"/>
          </w:tcPr>
          <w:p w14:paraId="07116573" w14:textId="11A113A4" w:rsidR="00CB0968" w:rsidRPr="00A87D60" w:rsidRDefault="00CB0968" w:rsidP="00CB0968">
            <w:pPr>
              <w:ind w:left="126" w:right="126"/>
              <w:jc w:val="center"/>
              <w:rPr>
                <w:noProof/>
                <w:color w:val="C00000"/>
                <w:sz w:val="28"/>
                <w:szCs w:val="28"/>
              </w:rPr>
            </w:pPr>
            <w:r w:rsidRPr="00A87D60">
              <w:rPr>
                <w:noProof/>
                <w:color w:val="C00000"/>
                <w:sz w:val="28"/>
                <w:szCs w:val="28"/>
              </w:rPr>
              <w:t>They have an extreme need for approval. They have been taken advantage of by others multiple times because they are trying to please them.</w:t>
            </w:r>
          </w:p>
        </w:tc>
        <w:tc>
          <w:tcPr>
            <w:tcW w:w="5040" w:type="dxa"/>
            <w:vAlign w:val="center"/>
          </w:tcPr>
          <w:p w14:paraId="416D94CA" w14:textId="6B7B35D8" w:rsidR="00CB0968" w:rsidRPr="00A87D60" w:rsidRDefault="00CB0968" w:rsidP="00CB0968">
            <w:pPr>
              <w:ind w:left="126" w:right="126"/>
              <w:jc w:val="center"/>
              <w:rPr>
                <w:noProof/>
                <w:color w:val="C00000"/>
                <w:sz w:val="28"/>
                <w:szCs w:val="28"/>
              </w:rPr>
            </w:pPr>
            <w:r w:rsidRPr="00A87D60">
              <w:rPr>
                <w:noProof/>
                <w:color w:val="C00000"/>
                <w:sz w:val="28"/>
                <w:szCs w:val="28"/>
              </w:rPr>
              <w:t>They steal and break things at day support. They have been sent home several times and are at risk of not being allowed to continue.</w:t>
            </w:r>
          </w:p>
        </w:tc>
      </w:tr>
      <w:tr w:rsidR="00CB0968" w14:paraId="0E261889" w14:textId="77777777" w:rsidTr="00764298">
        <w:tblPrEx>
          <w:tblCellMar>
            <w:top w:w="0" w:type="dxa"/>
            <w:bottom w:w="0" w:type="dxa"/>
          </w:tblCellMar>
        </w:tblPrEx>
        <w:trPr>
          <w:cantSplit/>
          <w:trHeight w:hRule="exact" w:val="2880"/>
        </w:trPr>
        <w:tc>
          <w:tcPr>
            <w:tcW w:w="5040" w:type="dxa"/>
            <w:vAlign w:val="center"/>
          </w:tcPr>
          <w:p w14:paraId="202066C8" w14:textId="6687F69D" w:rsidR="00CB0968" w:rsidRPr="00A87D60" w:rsidRDefault="00CB0968" w:rsidP="00CB0968">
            <w:pPr>
              <w:ind w:left="126" w:right="126"/>
              <w:jc w:val="center"/>
              <w:rPr>
                <w:noProof/>
                <w:color w:val="C00000"/>
                <w:sz w:val="28"/>
                <w:szCs w:val="28"/>
              </w:rPr>
            </w:pPr>
            <w:r w:rsidRPr="00A87D60">
              <w:rPr>
                <w:noProof/>
                <w:color w:val="C00000"/>
                <w:sz w:val="28"/>
                <w:szCs w:val="28"/>
              </w:rPr>
              <w:t>They live with their mother. She was diagnosed with depression and stays in bed most of the day.</w:t>
            </w:r>
          </w:p>
        </w:tc>
        <w:tc>
          <w:tcPr>
            <w:tcW w:w="5040" w:type="dxa"/>
            <w:vAlign w:val="center"/>
          </w:tcPr>
          <w:p w14:paraId="1613BC28" w14:textId="090CE3BE" w:rsidR="00CB0968" w:rsidRPr="00A87D60" w:rsidRDefault="00CB0968" w:rsidP="00CB0968">
            <w:pPr>
              <w:ind w:left="126" w:right="126"/>
              <w:jc w:val="center"/>
              <w:rPr>
                <w:noProof/>
                <w:color w:val="C00000"/>
                <w:sz w:val="28"/>
                <w:szCs w:val="28"/>
              </w:rPr>
            </w:pPr>
            <w:r w:rsidRPr="00A87D60">
              <w:rPr>
                <w:noProof/>
                <w:color w:val="C00000"/>
                <w:sz w:val="28"/>
                <w:szCs w:val="28"/>
              </w:rPr>
              <w:t>They grew up in a home with a lot of conflict and drinking.</w:t>
            </w:r>
          </w:p>
        </w:tc>
      </w:tr>
      <w:tr w:rsidR="00CB0968" w14:paraId="5B1DC059" w14:textId="77777777" w:rsidTr="00764298">
        <w:tblPrEx>
          <w:tblCellMar>
            <w:top w:w="0" w:type="dxa"/>
            <w:bottom w:w="0" w:type="dxa"/>
          </w:tblCellMar>
        </w:tblPrEx>
        <w:trPr>
          <w:cantSplit/>
          <w:trHeight w:hRule="exact" w:val="2880"/>
        </w:trPr>
        <w:tc>
          <w:tcPr>
            <w:tcW w:w="5040" w:type="dxa"/>
            <w:vAlign w:val="center"/>
          </w:tcPr>
          <w:p w14:paraId="21D619BD" w14:textId="1F68F81E" w:rsidR="00CB0968" w:rsidRPr="00A87D60" w:rsidRDefault="00CB0968" w:rsidP="00CB0968">
            <w:pPr>
              <w:ind w:left="126" w:right="126"/>
              <w:jc w:val="center"/>
              <w:rPr>
                <w:noProof/>
                <w:color w:val="C00000"/>
                <w:sz w:val="28"/>
                <w:szCs w:val="28"/>
              </w:rPr>
            </w:pPr>
            <w:r w:rsidRPr="00A87D60">
              <w:rPr>
                <w:noProof/>
                <w:color w:val="C00000"/>
                <w:sz w:val="28"/>
                <w:szCs w:val="28"/>
              </w:rPr>
              <w:t>If they soil their pants, their caregivers will wait hours before helping that person change to "teach them a lesson."</w:t>
            </w:r>
          </w:p>
        </w:tc>
        <w:tc>
          <w:tcPr>
            <w:tcW w:w="5040" w:type="dxa"/>
            <w:vAlign w:val="center"/>
          </w:tcPr>
          <w:p w14:paraId="2DA62D1F" w14:textId="19034BF3" w:rsidR="00CB0968" w:rsidRPr="00A87D60" w:rsidRDefault="00CB0968" w:rsidP="00CB0968">
            <w:pPr>
              <w:ind w:left="126" w:right="126"/>
              <w:jc w:val="center"/>
              <w:rPr>
                <w:noProof/>
                <w:color w:val="C00000"/>
                <w:sz w:val="28"/>
                <w:szCs w:val="28"/>
              </w:rPr>
            </w:pPr>
            <w:r w:rsidRPr="00A87D60">
              <w:rPr>
                <w:noProof/>
                <w:color w:val="C00000"/>
                <w:sz w:val="28"/>
                <w:szCs w:val="28"/>
              </w:rPr>
              <w:t>They were removed from their parents' care as a child because the parents were addicted to opiates.</w:t>
            </w:r>
          </w:p>
        </w:tc>
      </w:tr>
      <w:tr w:rsidR="00CB0968" w14:paraId="6BC491FE" w14:textId="77777777" w:rsidTr="00764298">
        <w:tblPrEx>
          <w:tblCellMar>
            <w:top w:w="0" w:type="dxa"/>
            <w:bottom w:w="0" w:type="dxa"/>
          </w:tblCellMar>
        </w:tblPrEx>
        <w:trPr>
          <w:cantSplit/>
          <w:trHeight w:hRule="exact" w:val="2880"/>
        </w:trPr>
        <w:tc>
          <w:tcPr>
            <w:tcW w:w="5040" w:type="dxa"/>
            <w:vAlign w:val="center"/>
          </w:tcPr>
          <w:p w14:paraId="11B41FA0" w14:textId="79A945A5" w:rsidR="00CB0968" w:rsidRPr="00A87D60" w:rsidRDefault="00CB0968" w:rsidP="00CB0968">
            <w:pPr>
              <w:ind w:left="126" w:right="126"/>
              <w:jc w:val="center"/>
              <w:rPr>
                <w:noProof/>
                <w:color w:val="C00000"/>
                <w:sz w:val="28"/>
                <w:szCs w:val="28"/>
              </w:rPr>
            </w:pPr>
            <w:r w:rsidRPr="00A87D60">
              <w:rPr>
                <w:noProof/>
                <w:color w:val="C00000"/>
                <w:sz w:val="28"/>
                <w:szCs w:val="28"/>
              </w:rPr>
              <w:lastRenderedPageBreak/>
              <w:t>Their mom lost her job 6 months ago, and they are about to be evicted.</w:t>
            </w:r>
          </w:p>
        </w:tc>
        <w:tc>
          <w:tcPr>
            <w:tcW w:w="5040" w:type="dxa"/>
            <w:vAlign w:val="center"/>
          </w:tcPr>
          <w:p w14:paraId="462DF2B3" w14:textId="6DE1CB37" w:rsidR="00CB0968" w:rsidRPr="00A87D60" w:rsidRDefault="00CB0968" w:rsidP="00CB0968">
            <w:pPr>
              <w:ind w:left="126" w:right="126"/>
              <w:jc w:val="center"/>
              <w:rPr>
                <w:noProof/>
                <w:color w:val="C00000"/>
                <w:sz w:val="28"/>
                <w:szCs w:val="28"/>
              </w:rPr>
            </w:pPr>
            <w:r w:rsidRPr="00A87D60">
              <w:rPr>
                <w:noProof/>
                <w:color w:val="C00000"/>
                <w:sz w:val="28"/>
                <w:szCs w:val="28"/>
              </w:rPr>
              <w:t>They live with their dad; their mom lives with a boyfriend. They are not very structured and they never know who they are staying with when.</w:t>
            </w:r>
          </w:p>
        </w:tc>
      </w:tr>
      <w:tr w:rsidR="00CB0968" w14:paraId="2C6CC55F" w14:textId="77777777" w:rsidTr="00764298">
        <w:tblPrEx>
          <w:tblCellMar>
            <w:top w:w="0" w:type="dxa"/>
            <w:bottom w:w="0" w:type="dxa"/>
          </w:tblCellMar>
        </w:tblPrEx>
        <w:trPr>
          <w:cantSplit/>
          <w:trHeight w:hRule="exact" w:val="2880"/>
        </w:trPr>
        <w:tc>
          <w:tcPr>
            <w:tcW w:w="5040" w:type="dxa"/>
            <w:vAlign w:val="center"/>
          </w:tcPr>
          <w:p w14:paraId="11194B66" w14:textId="63DC8661" w:rsidR="00CB0968" w:rsidRPr="00A87D60" w:rsidRDefault="00CB0968" w:rsidP="00CB0968">
            <w:pPr>
              <w:ind w:left="126" w:right="126"/>
              <w:jc w:val="center"/>
              <w:rPr>
                <w:noProof/>
                <w:color w:val="C00000"/>
                <w:sz w:val="28"/>
                <w:szCs w:val="28"/>
              </w:rPr>
            </w:pPr>
            <w:r w:rsidRPr="00A87D60">
              <w:rPr>
                <w:noProof/>
                <w:color w:val="C00000"/>
                <w:sz w:val="28"/>
                <w:szCs w:val="28"/>
              </w:rPr>
              <w:t>Their dad has been depressed all of their life and has attempted suicide three times.</w:t>
            </w:r>
          </w:p>
        </w:tc>
        <w:tc>
          <w:tcPr>
            <w:tcW w:w="5040" w:type="dxa"/>
            <w:vAlign w:val="center"/>
          </w:tcPr>
          <w:p w14:paraId="126E4C2B" w14:textId="1E1C3246" w:rsidR="00CB0968" w:rsidRPr="00A87D60" w:rsidRDefault="00CB0968" w:rsidP="00CB0968">
            <w:pPr>
              <w:ind w:left="126" w:right="126"/>
              <w:jc w:val="center"/>
              <w:rPr>
                <w:noProof/>
                <w:color w:val="C00000"/>
                <w:sz w:val="28"/>
                <w:szCs w:val="28"/>
              </w:rPr>
            </w:pPr>
            <w:r w:rsidRPr="00A87D60">
              <w:rPr>
                <w:noProof/>
                <w:color w:val="C00000"/>
                <w:sz w:val="28"/>
                <w:szCs w:val="28"/>
              </w:rPr>
              <w:t>They are being sexually abused by their father.</w:t>
            </w:r>
          </w:p>
        </w:tc>
      </w:tr>
      <w:tr w:rsidR="00CB0968" w14:paraId="52703C13" w14:textId="77777777" w:rsidTr="00764298">
        <w:tblPrEx>
          <w:tblCellMar>
            <w:top w:w="0" w:type="dxa"/>
            <w:bottom w:w="0" w:type="dxa"/>
          </w:tblCellMar>
        </w:tblPrEx>
        <w:trPr>
          <w:cantSplit/>
          <w:trHeight w:hRule="exact" w:val="2880"/>
        </w:trPr>
        <w:tc>
          <w:tcPr>
            <w:tcW w:w="5040" w:type="dxa"/>
            <w:vAlign w:val="center"/>
          </w:tcPr>
          <w:p w14:paraId="129BFAD2" w14:textId="36BD77A0" w:rsidR="00CB0968" w:rsidRPr="00A87D60" w:rsidRDefault="00CB0968" w:rsidP="00CB0968">
            <w:pPr>
              <w:ind w:left="126" w:right="126"/>
              <w:jc w:val="center"/>
              <w:rPr>
                <w:noProof/>
                <w:color w:val="C00000"/>
                <w:sz w:val="28"/>
                <w:szCs w:val="28"/>
              </w:rPr>
            </w:pPr>
            <w:r w:rsidRPr="00A87D60">
              <w:rPr>
                <w:noProof/>
                <w:color w:val="C00000"/>
                <w:sz w:val="28"/>
                <w:szCs w:val="28"/>
              </w:rPr>
              <w:t>They witnessed a staff member being physically and verbally abusive. Move back 2 spaces.</w:t>
            </w:r>
          </w:p>
        </w:tc>
        <w:tc>
          <w:tcPr>
            <w:tcW w:w="5040" w:type="dxa"/>
            <w:vAlign w:val="center"/>
          </w:tcPr>
          <w:p w14:paraId="04F1FC7F" w14:textId="1DA2FCFC" w:rsidR="00CB0968" w:rsidRPr="00A87D60" w:rsidRDefault="00CB0968" w:rsidP="00CB0968">
            <w:pPr>
              <w:ind w:left="126" w:right="126"/>
              <w:jc w:val="center"/>
              <w:rPr>
                <w:noProof/>
                <w:color w:val="C00000"/>
                <w:sz w:val="28"/>
                <w:szCs w:val="28"/>
              </w:rPr>
            </w:pPr>
            <w:r w:rsidRPr="00A87D60">
              <w:rPr>
                <w:noProof/>
                <w:color w:val="C00000"/>
                <w:sz w:val="28"/>
                <w:szCs w:val="28"/>
              </w:rPr>
              <w:t>There are frequent shootings in their neighborhood. They experience night terrors and their parents don't understand how to help them.</w:t>
            </w:r>
          </w:p>
        </w:tc>
      </w:tr>
      <w:tr w:rsidR="00CB0968" w14:paraId="0F517A21" w14:textId="77777777" w:rsidTr="00764298">
        <w:tblPrEx>
          <w:tblCellMar>
            <w:top w:w="0" w:type="dxa"/>
            <w:bottom w:w="0" w:type="dxa"/>
          </w:tblCellMar>
        </w:tblPrEx>
        <w:trPr>
          <w:cantSplit/>
          <w:trHeight w:hRule="exact" w:val="2880"/>
        </w:trPr>
        <w:tc>
          <w:tcPr>
            <w:tcW w:w="5040" w:type="dxa"/>
            <w:vAlign w:val="center"/>
          </w:tcPr>
          <w:p w14:paraId="20174DC3" w14:textId="43C7094C" w:rsidR="00CB0968" w:rsidRPr="00A87D60" w:rsidRDefault="00CB0968" w:rsidP="00CB0968">
            <w:pPr>
              <w:ind w:left="126" w:right="126"/>
              <w:jc w:val="center"/>
              <w:rPr>
                <w:noProof/>
                <w:color w:val="C00000"/>
                <w:sz w:val="28"/>
                <w:szCs w:val="28"/>
              </w:rPr>
            </w:pPr>
            <w:r w:rsidRPr="00A87D60">
              <w:rPr>
                <w:noProof/>
                <w:color w:val="C00000"/>
                <w:sz w:val="28"/>
                <w:szCs w:val="28"/>
              </w:rPr>
              <w:t>After the hurricane, most of the houses and schools were flooded for weeks. They didn't think they would ever be able to go to their day program again.</w:t>
            </w:r>
          </w:p>
        </w:tc>
        <w:tc>
          <w:tcPr>
            <w:tcW w:w="5040" w:type="dxa"/>
            <w:vAlign w:val="center"/>
          </w:tcPr>
          <w:p w14:paraId="390EFECB" w14:textId="45BC831F" w:rsidR="00CB0968" w:rsidRPr="00A87D60" w:rsidRDefault="00CB0968" w:rsidP="00CB0968">
            <w:pPr>
              <w:ind w:left="126" w:right="126"/>
              <w:jc w:val="center"/>
              <w:rPr>
                <w:noProof/>
                <w:color w:val="C00000"/>
                <w:sz w:val="28"/>
                <w:szCs w:val="28"/>
              </w:rPr>
            </w:pPr>
            <w:r w:rsidRPr="00A87D60">
              <w:rPr>
                <w:noProof/>
                <w:color w:val="C00000"/>
                <w:sz w:val="28"/>
                <w:szCs w:val="28"/>
              </w:rPr>
              <w:t>Their dad recently died of a heart attack. No one explained what happened to them. They’ve been more agitated lately and cries suddenly.</w:t>
            </w:r>
          </w:p>
        </w:tc>
      </w:tr>
      <w:tr w:rsidR="00CB0968" w14:paraId="21FC5B90" w14:textId="77777777" w:rsidTr="00764298">
        <w:tblPrEx>
          <w:tblCellMar>
            <w:top w:w="0" w:type="dxa"/>
            <w:bottom w:w="0" w:type="dxa"/>
          </w:tblCellMar>
        </w:tblPrEx>
        <w:trPr>
          <w:cantSplit/>
          <w:trHeight w:hRule="exact" w:val="2880"/>
        </w:trPr>
        <w:tc>
          <w:tcPr>
            <w:tcW w:w="5040" w:type="dxa"/>
            <w:vAlign w:val="center"/>
          </w:tcPr>
          <w:p w14:paraId="7F3D71D1" w14:textId="69515716" w:rsidR="00CB0968" w:rsidRPr="00A87D60" w:rsidRDefault="00CB0968" w:rsidP="00CB0968">
            <w:pPr>
              <w:ind w:left="126" w:right="126"/>
              <w:jc w:val="center"/>
              <w:rPr>
                <w:noProof/>
                <w:color w:val="C00000"/>
                <w:sz w:val="28"/>
                <w:szCs w:val="28"/>
              </w:rPr>
            </w:pPr>
            <w:r w:rsidRPr="00A87D60">
              <w:rPr>
                <w:noProof/>
                <w:color w:val="C00000"/>
                <w:sz w:val="28"/>
                <w:szCs w:val="28"/>
              </w:rPr>
              <w:t>They have watched all their siblings and classmates go off to college or get jobs, but they still live at home and can only find volunteer work.</w:t>
            </w:r>
          </w:p>
        </w:tc>
        <w:tc>
          <w:tcPr>
            <w:tcW w:w="5040" w:type="dxa"/>
            <w:vAlign w:val="center"/>
          </w:tcPr>
          <w:p w14:paraId="734465A5" w14:textId="7086D489" w:rsidR="00CB0968" w:rsidRPr="00A87D60" w:rsidRDefault="00CB0968" w:rsidP="00CB0968">
            <w:pPr>
              <w:ind w:left="126" w:right="126"/>
              <w:jc w:val="center"/>
              <w:rPr>
                <w:noProof/>
                <w:color w:val="C00000"/>
                <w:sz w:val="28"/>
                <w:szCs w:val="28"/>
              </w:rPr>
            </w:pPr>
            <w:r w:rsidRPr="00A87D60">
              <w:rPr>
                <w:noProof/>
                <w:color w:val="C00000"/>
                <w:sz w:val="28"/>
                <w:szCs w:val="28"/>
              </w:rPr>
              <w:t>Their family lives in a neighborhood with high crime.</w:t>
            </w:r>
          </w:p>
        </w:tc>
      </w:tr>
      <w:tr w:rsidR="00CB0968" w14:paraId="4A9926A3" w14:textId="77777777" w:rsidTr="00764298">
        <w:tblPrEx>
          <w:tblCellMar>
            <w:top w:w="0" w:type="dxa"/>
            <w:bottom w:w="0" w:type="dxa"/>
          </w:tblCellMar>
        </w:tblPrEx>
        <w:trPr>
          <w:cantSplit/>
          <w:trHeight w:hRule="exact" w:val="2880"/>
        </w:trPr>
        <w:tc>
          <w:tcPr>
            <w:tcW w:w="5040" w:type="dxa"/>
            <w:vAlign w:val="center"/>
          </w:tcPr>
          <w:p w14:paraId="165D97FC" w14:textId="4E236EE1" w:rsidR="00CB0968" w:rsidRPr="00A87D60" w:rsidRDefault="00CB0968" w:rsidP="00CB0968">
            <w:pPr>
              <w:ind w:left="126" w:right="126"/>
              <w:jc w:val="center"/>
              <w:rPr>
                <w:noProof/>
                <w:color w:val="C00000"/>
                <w:sz w:val="28"/>
                <w:szCs w:val="28"/>
              </w:rPr>
            </w:pPr>
            <w:r w:rsidRPr="00A87D60">
              <w:rPr>
                <w:noProof/>
                <w:color w:val="C00000"/>
                <w:sz w:val="28"/>
                <w:szCs w:val="28"/>
              </w:rPr>
              <w:lastRenderedPageBreak/>
              <w:t>Their only friend recently moved to a different state and they have limited contact.</w:t>
            </w:r>
          </w:p>
        </w:tc>
        <w:tc>
          <w:tcPr>
            <w:tcW w:w="5040" w:type="dxa"/>
            <w:vAlign w:val="center"/>
          </w:tcPr>
          <w:p w14:paraId="1F9C4F41" w14:textId="40617DD6" w:rsidR="00CB0968" w:rsidRPr="00A87D60" w:rsidRDefault="00CB0968" w:rsidP="00CB0968">
            <w:pPr>
              <w:ind w:left="126" w:right="126"/>
              <w:jc w:val="center"/>
              <w:rPr>
                <w:noProof/>
                <w:color w:val="C00000"/>
                <w:sz w:val="28"/>
                <w:szCs w:val="28"/>
              </w:rPr>
            </w:pPr>
            <w:r w:rsidRPr="00A87D60">
              <w:rPr>
                <w:noProof/>
                <w:color w:val="C00000"/>
                <w:sz w:val="28"/>
                <w:szCs w:val="28"/>
              </w:rPr>
              <w:t>They have many chronic medical needs that require constant monitoring by trained nurses.</w:t>
            </w:r>
          </w:p>
        </w:tc>
      </w:tr>
      <w:tr w:rsidR="00CB0968" w14:paraId="7C2A78F1" w14:textId="77777777" w:rsidTr="00764298">
        <w:tblPrEx>
          <w:tblCellMar>
            <w:top w:w="0" w:type="dxa"/>
            <w:bottom w:w="0" w:type="dxa"/>
          </w:tblCellMar>
        </w:tblPrEx>
        <w:trPr>
          <w:cantSplit/>
          <w:trHeight w:hRule="exact" w:val="2880"/>
        </w:trPr>
        <w:tc>
          <w:tcPr>
            <w:tcW w:w="5040" w:type="dxa"/>
            <w:vAlign w:val="center"/>
          </w:tcPr>
          <w:p w14:paraId="4C3BC735" w14:textId="046EABB7" w:rsidR="00CB0968" w:rsidRPr="00A87D60" w:rsidRDefault="00CB0968" w:rsidP="00CB0968">
            <w:pPr>
              <w:ind w:left="126" w:right="126"/>
              <w:jc w:val="center"/>
              <w:rPr>
                <w:noProof/>
                <w:color w:val="C00000"/>
                <w:sz w:val="28"/>
                <w:szCs w:val="28"/>
              </w:rPr>
            </w:pPr>
            <w:r w:rsidRPr="00A87D60">
              <w:rPr>
                <w:noProof/>
                <w:color w:val="C00000"/>
                <w:sz w:val="28"/>
                <w:szCs w:val="28"/>
              </w:rPr>
              <w:t>What their mother describes as "behaviors" sound to you like episodes of anxiety, however they haven’t been to a doctor for a diagnosis or treatment.</w:t>
            </w:r>
          </w:p>
        </w:tc>
        <w:tc>
          <w:tcPr>
            <w:tcW w:w="5040" w:type="dxa"/>
            <w:vAlign w:val="center"/>
          </w:tcPr>
          <w:p w14:paraId="2C560C81" w14:textId="24BE5031" w:rsidR="00CB0968" w:rsidRPr="00A87D60" w:rsidRDefault="00CB0968" w:rsidP="00CB0968">
            <w:pPr>
              <w:ind w:left="126" w:right="126"/>
              <w:jc w:val="center"/>
              <w:rPr>
                <w:noProof/>
                <w:color w:val="C00000"/>
                <w:sz w:val="28"/>
                <w:szCs w:val="28"/>
              </w:rPr>
            </w:pPr>
            <w:r w:rsidRPr="00A87D60">
              <w:rPr>
                <w:noProof/>
                <w:color w:val="C00000"/>
                <w:sz w:val="28"/>
                <w:szCs w:val="28"/>
              </w:rPr>
              <w:t>They have a mild intellectual disability. They are married and argue frequently with their spouse.</w:t>
            </w:r>
          </w:p>
        </w:tc>
      </w:tr>
      <w:tr w:rsidR="00CB0968" w14:paraId="2324060C" w14:textId="77777777" w:rsidTr="00764298">
        <w:tblPrEx>
          <w:tblCellMar>
            <w:top w:w="0" w:type="dxa"/>
            <w:bottom w:w="0" w:type="dxa"/>
          </w:tblCellMar>
        </w:tblPrEx>
        <w:trPr>
          <w:cantSplit/>
          <w:trHeight w:hRule="exact" w:val="2880"/>
        </w:trPr>
        <w:tc>
          <w:tcPr>
            <w:tcW w:w="5040" w:type="dxa"/>
            <w:vAlign w:val="center"/>
          </w:tcPr>
          <w:p w14:paraId="0592ED07" w14:textId="3808B5A1" w:rsidR="00CB0968" w:rsidRPr="00A87D60" w:rsidRDefault="00CB0968" w:rsidP="00CB0968">
            <w:pPr>
              <w:ind w:left="126" w:right="126"/>
              <w:jc w:val="center"/>
              <w:rPr>
                <w:noProof/>
                <w:color w:val="C00000"/>
                <w:sz w:val="28"/>
                <w:szCs w:val="28"/>
              </w:rPr>
            </w:pPr>
            <w:r w:rsidRPr="00A87D60">
              <w:rPr>
                <w:noProof/>
                <w:color w:val="C00000"/>
                <w:sz w:val="28"/>
                <w:szCs w:val="28"/>
              </w:rPr>
              <w:t>They have an intellectual disability and are a single parent. They don’t have many people to turn to for support when they need help.</w:t>
            </w:r>
          </w:p>
        </w:tc>
        <w:tc>
          <w:tcPr>
            <w:tcW w:w="5040" w:type="dxa"/>
            <w:vAlign w:val="center"/>
          </w:tcPr>
          <w:p w14:paraId="709BC6BC" w14:textId="412CAEF7" w:rsidR="00CB0968" w:rsidRPr="00A87D60" w:rsidRDefault="00CB0968" w:rsidP="00CB0968">
            <w:pPr>
              <w:ind w:left="126" w:right="126"/>
              <w:jc w:val="center"/>
              <w:rPr>
                <w:noProof/>
                <w:color w:val="C00000"/>
                <w:sz w:val="28"/>
                <w:szCs w:val="28"/>
              </w:rPr>
            </w:pPr>
            <w:r w:rsidRPr="00A87D60">
              <w:rPr>
                <w:noProof/>
                <w:color w:val="C00000"/>
                <w:sz w:val="28"/>
                <w:szCs w:val="28"/>
              </w:rPr>
              <w:t>They live with their family. They have frequent arguments amongst themselves and with their extended family.</w:t>
            </w:r>
          </w:p>
        </w:tc>
      </w:tr>
      <w:tr w:rsidR="00CB0968" w14:paraId="0A85F236" w14:textId="77777777" w:rsidTr="00764298">
        <w:tblPrEx>
          <w:tblCellMar>
            <w:top w:w="0" w:type="dxa"/>
            <w:bottom w:w="0" w:type="dxa"/>
          </w:tblCellMar>
        </w:tblPrEx>
        <w:trPr>
          <w:cantSplit/>
          <w:trHeight w:hRule="exact" w:val="2880"/>
        </w:trPr>
        <w:tc>
          <w:tcPr>
            <w:tcW w:w="5040" w:type="dxa"/>
            <w:vAlign w:val="center"/>
          </w:tcPr>
          <w:p w14:paraId="4472D2C9" w14:textId="4FA9B9F6" w:rsidR="00CB0968" w:rsidRPr="00A87D60" w:rsidRDefault="00CB0968" w:rsidP="00CB0968">
            <w:pPr>
              <w:ind w:left="126" w:right="126"/>
              <w:jc w:val="center"/>
              <w:rPr>
                <w:noProof/>
                <w:color w:val="C00000"/>
                <w:sz w:val="28"/>
                <w:szCs w:val="28"/>
              </w:rPr>
            </w:pPr>
            <w:r w:rsidRPr="00A87D60">
              <w:rPr>
                <w:noProof/>
                <w:color w:val="C00000"/>
                <w:sz w:val="28"/>
                <w:szCs w:val="28"/>
              </w:rPr>
              <w:t>They’re leaving school and starting a new adult day support program where they don’t know anyone.</w:t>
            </w:r>
          </w:p>
        </w:tc>
        <w:tc>
          <w:tcPr>
            <w:tcW w:w="5040" w:type="dxa"/>
            <w:vAlign w:val="center"/>
          </w:tcPr>
          <w:p w14:paraId="040D3A65" w14:textId="3D5002FC" w:rsidR="00CB0968" w:rsidRPr="00A87D60" w:rsidRDefault="00CB0968" w:rsidP="00CB0968">
            <w:pPr>
              <w:ind w:left="126" w:right="126"/>
              <w:jc w:val="center"/>
              <w:rPr>
                <w:noProof/>
                <w:color w:val="C00000"/>
                <w:sz w:val="28"/>
                <w:szCs w:val="28"/>
              </w:rPr>
            </w:pPr>
            <w:r w:rsidRPr="00A87D60">
              <w:rPr>
                <w:noProof/>
                <w:color w:val="C00000"/>
                <w:sz w:val="28"/>
                <w:szCs w:val="28"/>
              </w:rPr>
              <w:t>They have a developmental disability. When they were in school, they were one of the few African American students in a predominately White school and were frequently suspended for "noncompliance."</w:t>
            </w:r>
          </w:p>
        </w:tc>
      </w:tr>
      <w:tr w:rsidR="00CB0968" w14:paraId="4C4601A1" w14:textId="77777777" w:rsidTr="00764298">
        <w:tblPrEx>
          <w:tblCellMar>
            <w:top w:w="0" w:type="dxa"/>
            <w:bottom w:w="0" w:type="dxa"/>
          </w:tblCellMar>
        </w:tblPrEx>
        <w:trPr>
          <w:cantSplit/>
          <w:trHeight w:hRule="exact" w:val="2880"/>
        </w:trPr>
        <w:tc>
          <w:tcPr>
            <w:tcW w:w="5040" w:type="dxa"/>
            <w:vAlign w:val="center"/>
          </w:tcPr>
          <w:p w14:paraId="0F947E48" w14:textId="34B95861" w:rsidR="00CB0968" w:rsidRPr="00A87D60" w:rsidRDefault="00CB0968" w:rsidP="00CB0968">
            <w:pPr>
              <w:ind w:left="126" w:right="126"/>
              <w:jc w:val="center"/>
              <w:rPr>
                <w:noProof/>
                <w:color w:val="C00000"/>
                <w:sz w:val="28"/>
                <w:szCs w:val="28"/>
              </w:rPr>
            </w:pPr>
            <w:r w:rsidRPr="00A87D60">
              <w:rPr>
                <w:noProof/>
                <w:color w:val="C00000"/>
                <w:sz w:val="28"/>
                <w:szCs w:val="28"/>
              </w:rPr>
              <w:t>There is an economic downturn and they are one of the first to be laid off. They have been having difficulty finding a new job.</w:t>
            </w:r>
          </w:p>
        </w:tc>
        <w:tc>
          <w:tcPr>
            <w:tcW w:w="5040" w:type="dxa"/>
            <w:vAlign w:val="center"/>
          </w:tcPr>
          <w:p w14:paraId="4EBD3924" w14:textId="45804160" w:rsidR="00CB0968" w:rsidRPr="00A87D60" w:rsidRDefault="00CB0968" w:rsidP="00CB0968">
            <w:pPr>
              <w:ind w:left="126" w:right="126"/>
              <w:jc w:val="center"/>
              <w:rPr>
                <w:noProof/>
                <w:color w:val="C00000"/>
                <w:sz w:val="28"/>
                <w:szCs w:val="28"/>
              </w:rPr>
            </w:pPr>
            <w:r w:rsidRPr="00A87D60">
              <w:rPr>
                <w:noProof/>
                <w:color w:val="C00000"/>
                <w:sz w:val="28"/>
                <w:szCs w:val="28"/>
              </w:rPr>
              <w:t>They are motivated to work with a therapist, but none of the therapists in their town feel comfortable treating someone with a developmental disability.</w:t>
            </w:r>
          </w:p>
        </w:tc>
      </w:tr>
      <w:tr w:rsidR="00CB0968" w14:paraId="13621C7F" w14:textId="77777777" w:rsidTr="00764298">
        <w:tblPrEx>
          <w:tblCellMar>
            <w:top w:w="0" w:type="dxa"/>
            <w:bottom w:w="0" w:type="dxa"/>
          </w:tblCellMar>
        </w:tblPrEx>
        <w:trPr>
          <w:cantSplit/>
          <w:trHeight w:hRule="exact" w:val="2880"/>
        </w:trPr>
        <w:tc>
          <w:tcPr>
            <w:tcW w:w="5040" w:type="dxa"/>
            <w:vAlign w:val="center"/>
          </w:tcPr>
          <w:p w14:paraId="13AF7AA6" w14:textId="71C93762" w:rsidR="00CB0968" w:rsidRPr="00A87D60" w:rsidRDefault="00CB0968" w:rsidP="00CB0968">
            <w:pPr>
              <w:ind w:left="126" w:right="126"/>
              <w:jc w:val="center"/>
              <w:rPr>
                <w:noProof/>
                <w:color w:val="C00000"/>
                <w:sz w:val="28"/>
                <w:szCs w:val="28"/>
              </w:rPr>
            </w:pPr>
            <w:r w:rsidRPr="00A87D60">
              <w:rPr>
                <w:noProof/>
                <w:color w:val="C00000"/>
                <w:sz w:val="28"/>
                <w:szCs w:val="28"/>
              </w:rPr>
              <w:lastRenderedPageBreak/>
              <w:t>There is a therapist who advertises that they treat people with developmental disabilities, but they don't take Medicaid.</w:t>
            </w:r>
          </w:p>
        </w:tc>
        <w:tc>
          <w:tcPr>
            <w:tcW w:w="5040" w:type="dxa"/>
            <w:vAlign w:val="center"/>
          </w:tcPr>
          <w:p w14:paraId="4E00E51B" w14:textId="4F5EAA81" w:rsidR="00CB0968" w:rsidRPr="00A87D60" w:rsidRDefault="00CB0968" w:rsidP="00CB0968">
            <w:pPr>
              <w:ind w:left="126" w:right="126"/>
              <w:jc w:val="center"/>
              <w:rPr>
                <w:noProof/>
                <w:color w:val="C00000"/>
                <w:sz w:val="28"/>
                <w:szCs w:val="28"/>
              </w:rPr>
            </w:pPr>
            <w:r>
              <w:rPr>
                <w:color w:val="C00000"/>
                <w:sz w:val="28"/>
                <w:szCs w:val="28"/>
              </w:rPr>
              <w:t xml:space="preserve">They were prevented from seeing friends and family for months because of the pandemic and did not understand why. </w:t>
            </w:r>
          </w:p>
        </w:tc>
      </w:tr>
      <w:tr w:rsidR="00CB0968" w14:paraId="0507FD3E" w14:textId="77777777" w:rsidTr="00764298">
        <w:tblPrEx>
          <w:tblCellMar>
            <w:top w:w="0" w:type="dxa"/>
            <w:bottom w:w="0" w:type="dxa"/>
          </w:tblCellMar>
        </w:tblPrEx>
        <w:trPr>
          <w:cantSplit/>
          <w:trHeight w:hRule="exact" w:val="2880"/>
        </w:trPr>
        <w:tc>
          <w:tcPr>
            <w:tcW w:w="5040" w:type="dxa"/>
            <w:vAlign w:val="center"/>
          </w:tcPr>
          <w:p w14:paraId="2956AADB" w14:textId="77777777" w:rsidR="00CB0968" w:rsidRPr="00A87D60" w:rsidRDefault="00CB0968" w:rsidP="00CB0968">
            <w:pPr>
              <w:ind w:left="126" w:right="126"/>
              <w:jc w:val="center"/>
              <w:rPr>
                <w:noProof/>
                <w:color w:val="C00000"/>
                <w:sz w:val="28"/>
                <w:szCs w:val="28"/>
              </w:rPr>
            </w:pPr>
          </w:p>
        </w:tc>
        <w:tc>
          <w:tcPr>
            <w:tcW w:w="5040" w:type="dxa"/>
            <w:vAlign w:val="center"/>
          </w:tcPr>
          <w:p w14:paraId="7CE55558" w14:textId="77777777" w:rsidR="00CB0968" w:rsidRDefault="00CB0968" w:rsidP="00CB0968">
            <w:pPr>
              <w:ind w:left="126" w:right="126"/>
              <w:jc w:val="center"/>
              <w:rPr>
                <w:color w:val="C00000"/>
                <w:sz w:val="28"/>
                <w:szCs w:val="28"/>
              </w:rPr>
            </w:pPr>
          </w:p>
        </w:tc>
      </w:tr>
      <w:tr w:rsidR="00CB0968" w14:paraId="16B77D26" w14:textId="77777777" w:rsidTr="00764298">
        <w:tblPrEx>
          <w:tblCellMar>
            <w:top w:w="0" w:type="dxa"/>
            <w:bottom w:w="0" w:type="dxa"/>
          </w:tblCellMar>
        </w:tblPrEx>
        <w:trPr>
          <w:cantSplit/>
          <w:trHeight w:hRule="exact" w:val="2880"/>
        </w:trPr>
        <w:tc>
          <w:tcPr>
            <w:tcW w:w="5040" w:type="dxa"/>
            <w:vAlign w:val="center"/>
          </w:tcPr>
          <w:p w14:paraId="74FF0569" w14:textId="77777777" w:rsidR="00CB0968" w:rsidRPr="00A87D60" w:rsidRDefault="00CB0968" w:rsidP="00CB0968">
            <w:pPr>
              <w:ind w:left="126" w:right="126"/>
              <w:jc w:val="center"/>
              <w:rPr>
                <w:noProof/>
                <w:color w:val="C00000"/>
                <w:sz w:val="28"/>
                <w:szCs w:val="28"/>
              </w:rPr>
            </w:pPr>
          </w:p>
        </w:tc>
        <w:tc>
          <w:tcPr>
            <w:tcW w:w="5040" w:type="dxa"/>
            <w:vAlign w:val="center"/>
          </w:tcPr>
          <w:p w14:paraId="767F8FAB" w14:textId="77777777" w:rsidR="00CB0968" w:rsidRDefault="00CB0968" w:rsidP="00CB0968">
            <w:pPr>
              <w:ind w:left="126" w:right="126"/>
              <w:jc w:val="center"/>
              <w:rPr>
                <w:color w:val="C00000"/>
                <w:sz w:val="28"/>
                <w:szCs w:val="28"/>
              </w:rPr>
            </w:pPr>
          </w:p>
        </w:tc>
      </w:tr>
      <w:tr w:rsidR="00CB0968" w14:paraId="3B4DC7E8" w14:textId="77777777" w:rsidTr="00764298">
        <w:tblPrEx>
          <w:tblCellMar>
            <w:top w:w="0" w:type="dxa"/>
            <w:bottom w:w="0" w:type="dxa"/>
          </w:tblCellMar>
        </w:tblPrEx>
        <w:trPr>
          <w:cantSplit/>
          <w:trHeight w:hRule="exact" w:val="2880"/>
        </w:trPr>
        <w:tc>
          <w:tcPr>
            <w:tcW w:w="5040" w:type="dxa"/>
            <w:vAlign w:val="center"/>
          </w:tcPr>
          <w:p w14:paraId="224EA218" w14:textId="77777777" w:rsidR="00CB0968" w:rsidRPr="00A87D60" w:rsidRDefault="00CB0968" w:rsidP="00CB0968">
            <w:pPr>
              <w:ind w:left="126" w:right="126"/>
              <w:jc w:val="center"/>
              <w:rPr>
                <w:noProof/>
                <w:color w:val="C00000"/>
                <w:sz w:val="28"/>
                <w:szCs w:val="28"/>
              </w:rPr>
            </w:pPr>
          </w:p>
        </w:tc>
        <w:tc>
          <w:tcPr>
            <w:tcW w:w="5040" w:type="dxa"/>
            <w:vAlign w:val="center"/>
          </w:tcPr>
          <w:p w14:paraId="3DAD4571" w14:textId="77777777" w:rsidR="00CB0968" w:rsidRDefault="00CB0968" w:rsidP="00CB0968">
            <w:pPr>
              <w:ind w:left="126" w:right="126"/>
              <w:jc w:val="center"/>
              <w:rPr>
                <w:color w:val="C00000"/>
                <w:sz w:val="28"/>
                <w:szCs w:val="28"/>
              </w:rPr>
            </w:pPr>
          </w:p>
        </w:tc>
      </w:tr>
      <w:tr w:rsidR="00CB0968" w14:paraId="0D8B7A8A" w14:textId="77777777" w:rsidTr="00764298">
        <w:tblPrEx>
          <w:tblCellMar>
            <w:top w:w="0" w:type="dxa"/>
            <w:bottom w:w="0" w:type="dxa"/>
          </w:tblCellMar>
        </w:tblPrEx>
        <w:trPr>
          <w:cantSplit/>
          <w:trHeight w:hRule="exact" w:val="2880"/>
        </w:trPr>
        <w:tc>
          <w:tcPr>
            <w:tcW w:w="5040" w:type="dxa"/>
            <w:vAlign w:val="center"/>
          </w:tcPr>
          <w:p w14:paraId="004D6C65" w14:textId="77777777" w:rsidR="00CB0968" w:rsidRPr="00A87D60" w:rsidRDefault="00CB0968" w:rsidP="00CB0968">
            <w:pPr>
              <w:ind w:left="126" w:right="126"/>
              <w:jc w:val="center"/>
              <w:rPr>
                <w:noProof/>
                <w:color w:val="C00000"/>
                <w:sz w:val="28"/>
                <w:szCs w:val="28"/>
              </w:rPr>
            </w:pPr>
          </w:p>
        </w:tc>
        <w:tc>
          <w:tcPr>
            <w:tcW w:w="5040" w:type="dxa"/>
            <w:vAlign w:val="center"/>
          </w:tcPr>
          <w:p w14:paraId="35440548" w14:textId="77777777" w:rsidR="00CB0968" w:rsidRDefault="00CB0968" w:rsidP="00CB0968">
            <w:pPr>
              <w:ind w:left="126" w:right="126"/>
              <w:jc w:val="center"/>
              <w:rPr>
                <w:color w:val="C00000"/>
                <w:sz w:val="28"/>
                <w:szCs w:val="28"/>
              </w:rPr>
            </w:pPr>
          </w:p>
        </w:tc>
      </w:tr>
    </w:tbl>
    <w:p w14:paraId="60C1D27C" w14:textId="77777777" w:rsidR="00DA09B5" w:rsidRDefault="00DA09B5" w:rsidP="00764298">
      <w:pPr>
        <w:ind w:left="126" w:right="126"/>
        <w:rPr>
          <w:vanish/>
        </w:rPr>
        <w:sectPr w:rsidR="00DA09B5" w:rsidSect="00DA09B5">
          <w:pgSz w:w="12240" w:h="15840"/>
          <w:pgMar w:top="720" w:right="1080" w:bottom="0" w:left="1080" w:header="720" w:footer="720" w:gutter="0"/>
          <w:paperSrc w:first="4" w:other="4"/>
          <w:pgNumType w:start="1"/>
          <w:cols w:space="720"/>
        </w:sectPr>
      </w:pPr>
    </w:p>
    <w:p w14:paraId="06B4D177" w14:textId="77777777" w:rsidR="00DA09B5" w:rsidRPr="00764298" w:rsidRDefault="00DA09B5" w:rsidP="00764298">
      <w:pPr>
        <w:ind w:left="126" w:right="126"/>
        <w:rPr>
          <w:vanish/>
        </w:rPr>
      </w:pPr>
    </w:p>
    <w:sectPr w:rsidR="00DA09B5" w:rsidRPr="00764298" w:rsidSect="00DA09B5">
      <w:type w:val="continuous"/>
      <w:pgSz w:w="12240" w:h="15840"/>
      <w:pgMar w:top="720" w:right="1080" w:bottom="0" w:left="108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98"/>
    <w:rsid w:val="000558CE"/>
    <w:rsid w:val="0006704B"/>
    <w:rsid w:val="000A257C"/>
    <w:rsid w:val="004272D1"/>
    <w:rsid w:val="00764298"/>
    <w:rsid w:val="009D7684"/>
    <w:rsid w:val="00AF5324"/>
    <w:rsid w:val="00BD6A9C"/>
    <w:rsid w:val="00CB0968"/>
    <w:rsid w:val="00D94371"/>
    <w:rsid w:val="00DA09B5"/>
    <w:rsid w:val="00E1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DFA3E"/>
  <w15:chartTrackingRefBased/>
  <w15:docId w15:val="{62DEAD0B-AE83-D24B-B264-241AC127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Brown</dc:creator>
  <cp:keywords/>
  <dc:description/>
  <cp:lastModifiedBy>Ruth Brown</cp:lastModifiedBy>
  <cp:revision>5</cp:revision>
  <cp:lastPrinted>2021-08-15T19:46:00Z</cp:lastPrinted>
  <dcterms:created xsi:type="dcterms:W3CDTF">2021-08-16T14:25:00Z</dcterms:created>
  <dcterms:modified xsi:type="dcterms:W3CDTF">2021-08-16T16:10:00Z</dcterms:modified>
</cp:coreProperties>
</file>